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89" w:rsidRPr="00871FB7" w:rsidRDefault="005D5989" w:rsidP="005D5989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D5989" w:rsidRPr="00871FB7" w:rsidRDefault="005D5989" w:rsidP="005D5989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D5989" w:rsidRPr="00871FB7" w:rsidRDefault="008D4C9B" w:rsidP="005D5989">
      <w:pPr>
        <w:pStyle w:val="NoSpacing"/>
        <w:jc w:val="center"/>
        <w:rPr>
          <w:rFonts w:ascii="Verdana" w:hAnsi="Verdana"/>
          <w:b/>
          <w:sz w:val="18"/>
          <w:szCs w:val="18"/>
          <w:lang w:val="nl-NL"/>
        </w:rPr>
      </w:pPr>
      <w:r w:rsidRPr="00871FB7">
        <w:rPr>
          <w:rFonts w:ascii="Verdana" w:hAnsi="Verdana"/>
          <w:b/>
          <w:sz w:val="18"/>
          <w:szCs w:val="18"/>
          <w:lang w:val="nl-NL"/>
        </w:rPr>
        <w:t xml:space="preserve">Essent ISU WK Afstanden in </w:t>
      </w:r>
      <w:r w:rsidR="005D5989" w:rsidRPr="00871FB7">
        <w:rPr>
          <w:rFonts w:ascii="Verdana" w:hAnsi="Verdana"/>
          <w:b/>
          <w:sz w:val="18"/>
          <w:szCs w:val="18"/>
          <w:lang w:val="nl-NL"/>
        </w:rPr>
        <w:t>INZELL!!!</w:t>
      </w:r>
    </w:p>
    <w:p w:rsidR="005D5989" w:rsidRPr="00871FB7" w:rsidRDefault="005D5989" w:rsidP="005D5989">
      <w:pPr>
        <w:pStyle w:val="NoSpacing"/>
        <w:rPr>
          <w:rFonts w:ascii="Verdana" w:hAnsi="Verdana"/>
          <w:b/>
          <w:sz w:val="18"/>
          <w:szCs w:val="18"/>
          <w:lang w:val="nl-NL"/>
        </w:rPr>
      </w:pPr>
    </w:p>
    <w:p w:rsidR="005D5989" w:rsidRPr="00871FB7" w:rsidRDefault="00871FB7" w:rsidP="005D5989">
      <w:pPr>
        <w:pStyle w:val="NoSpacing"/>
        <w:jc w:val="center"/>
        <w:rPr>
          <w:rFonts w:ascii="Verdana" w:hAnsi="Verdana"/>
          <w:b/>
          <w:sz w:val="18"/>
          <w:szCs w:val="18"/>
          <w:lang w:val="nl-NL"/>
        </w:rPr>
      </w:pPr>
      <w:r w:rsidRPr="00871FB7">
        <w:rPr>
          <w:rFonts w:ascii="Verdana" w:hAnsi="Verdana"/>
          <w:b/>
          <w:sz w:val="18"/>
          <w:szCs w:val="18"/>
          <w:lang w:val="nl-NL"/>
        </w:rPr>
        <w:t xml:space="preserve">De Nederlandse </w:t>
      </w:r>
      <w:r w:rsidR="008D4C9B" w:rsidRPr="00871FB7">
        <w:rPr>
          <w:rFonts w:ascii="Verdana" w:hAnsi="Verdana"/>
          <w:b/>
          <w:sz w:val="18"/>
          <w:szCs w:val="18"/>
          <w:lang w:val="nl-NL"/>
        </w:rPr>
        <w:t>S</w:t>
      </w:r>
      <w:r w:rsidR="005D5989" w:rsidRPr="00871FB7">
        <w:rPr>
          <w:rFonts w:ascii="Verdana" w:hAnsi="Verdana"/>
          <w:b/>
          <w:sz w:val="18"/>
          <w:szCs w:val="18"/>
          <w:lang w:val="nl-NL"/>
        </w:rPr>
        <w:t xml:space="preserve">chaatstoppers buiten </w:t>
      </w:r>
      <w:r w:rsidR="008D4C9B" w:rsidRPr="00871FB7">
        <w:rPr>
          <w:rFonts w:ascii="Verdana" w:hAnsi="Verdana"/>
          <w:b/>
          <w:sz w:val="18"/>
          <w:szCs w:val="18"/>
          <w:lang w:val="nl-NL"/>
        </w:rPr>
        <w:t>“</w:t>
      </w:r>
      <w:r w:rsidR="005D5989" w:rsidRPr="00871FB7">
        <w:rPr>
          <w:rFonts w:ascii="Verdana" w:hAnsi="Verdana"/>
          <w:b/>
          <w:sz w:val="18"/>
          <w:szCs w:val="18"/>
          <w:lang w:val="nl-NL"/>
        </w:rPr>
        <w:t>hun”  grenzen zien presteren!</w:t>
      </w:r>
    </w:p>
    <w:p w:rsidR="00E87559" w:rsidRPr="00871FB7" w:rsidRDefault="00E87559" w:rsidP="008D4C9B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8D4C9B" w:rsidRDefault="005D5989" w:rsidP="009C573A">
      <w:pPr>
        <w:pStyle w:val="NoSpacing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>Referee Sportsmarketing biedt u de uni</w:t>
      </w:r>
      <w:r w:rsidR="00D934F8" w:rsidRPr="00871FB7">
        <w:rPr>
          <w:rFonts w:ascii="Verdana" w:hAnsi="Verdana"/>
          <w:sz w:val="18"/>
          <w:szCs w:val="18"/>
          <w:lang w:val="nl-NL"/>
        </w:rPr>
        <w:t>eke kans om aanwezig t</w:t>
      </w:r>
      <w:r w:rsidR="009C573A" w:rsidRPr="00871FB7">
        <w:rPr>
          <w:rFonts w:ascii="Verdana" w:hAnsi="Verdana"/>
          <w:sz w:val="18"/>
          <w:szCs w:val="18"/>
          <w:lang w:val="nl-NL"/>
        </w:rPr>
        <w:t>e zijn bij het eerste grote  i</w:t>
      </w:r>
      <w:r w:rsidR="00E010EF">
        <w:rPr>
          <w:rFonts w:ascii="Verdana" w:hAnsi="Verdana"/>
          <w:sz w:val="18"/>
          <w:szCs w:val="18"/>
          <w:lang w:val="nl-NL"/>
        </w:rPr>
        <w:t xml:space="preserve">nternationale kampioenschap welke </w:t>
      </w:r>
      <w:r w:rsidR="009C573A" w:rsidRPr="00871FB7">
        <w:rPr>
          <w:rFonts w:ascii="Verdana" w:hAnsi="Verdana"/>
          <w:sz w:val="18"/>
          <w:szCs w:val="18"/>
          <w:lang w:val="nl-NL"/>
        </w:rPr>
        <w:t>op de nieuwe</w:t>
      </w:r>
      <w:r w:rsidR="00D934F8" w:rsidRPr="00871FB7">
        <w:rPr>
          <w:rFonts w:ascii="Verdana" w:hAnsi="Verdana"/>
          <w:sz w:val="18"/>
          <w:szCs w:val="18"/>
          <w:lang w:val="nl-NL"/>
        </w:rPr>
        <w:t xml:space="preserve"> </w:t>
      </w:r>
      <w:r w:rsidR="00E010EF">
        <w:rPr>
          <w:rFonts w:ascii="Verdana" w:hAnsi="Verdana"/>
          <w:sz w:val="18"/>
          <w:szCs w:val="18"/>
          <w:lang w:val="nl-NL"/>
        </w:rPr>
        <w:t xml:space="preserve">indoor </w:t>
      </w:r>
      <w:r w:rsidR="00D934F8" w:rsidRPr="00871FB7">
        <w:rPr>
          <w:rFonts w:ascii="Verdana" w:hAnsi="Verdana"/>
          <w:sz w:val="18"/>
          <w:szCs w:val="18"/>
          <w:lang w:val="nl-NL"/>
        </w:rPr>
        <w:t xml:space="preserve">ijsbaan </w:t>
      </w:r>
      <w:r w:rsidR="00E04CAD">
        <w:rPr>
          <w:rFonts w:ascii="Verdana" w:hAnsi="Verdana"/>
          <w:sz w:val="18"/>
          <w:szCs w:val="18"/>
          <w:lang w:val="nl-NL"/>
        </w:rPr>
        <w:t xml:space="preserve">van Inzell </w:t>
      </w:r>
      <w:r w:rsidR="00E010EF">
        <w:rPr>
          <w:rFonts w:ascii="Verdana" w:hAnsi="Verdana"/>
          <w:sz w:val="18"/>
          <w:szCs w:val="18"/>
          <w:lang w:val="nl-NL"/>
        </w:rPr>
        <w:t xml:space="preserve">wordt verreden. Geniet en beleef </w:t>
      </w:r>
      <w:r w:rsidR="00E04CAD">
        <w:rPr>
          <w:rFonts w:ascii="Verdana" w:hAnsi="Verdana"/>
          <w:sz w:val="18"/>
          <w:szCs w:val="18"/>
          <w:lang w:val="nl-NL"/>
        </w:rPr>
        <w:t xml:space="preserve">de </w:t>
      </w:r>
      <w:r w:rsidRPr="00871FB7">
        <w:rPr>
          <w:rFonts w:ascii="Verdana" w:hAnsi="Verdana"/>
          <w:sz w:val="18"/>
          <w:szCs w:val="18"/>
          <w:lang w:val="nl-NL"/>
        </w:rPr>
        <w:t>schaatssfeer</w:t>
      </w:r>
      <w:r w:rsidR="008D4C9B" w:rsidRPr="00871FB7">
        <w:rPr>
          <w:rFonts w:ascii="Verdana" w:hAnsi="Verdana"/>
          <w:sz w:val="18"/>
          <w:szCs w:val="18"/>
          <w:lang w:val="nl-NL"/>
        </w:rPr>
        <w:t xml:space="preserve"> </w:t>
      </w:r>
      <w:r w:rsidR="00E04CAD">
        <w:rPr>
          <w:rFonts w:ascii="Verdana" w:hAnsi="Verdana"/>
          <w:sz w:val="18"/>
          <w:szCs w:val="18"/>
          <w:lang w:val="nl-NL"/>
        </w:rPr>
        <w:t>die hoort bij Inzell</w:t>
      </w:r>
      <w:r w:rsidR="00D934F8" w:rsidRPr="00871FB7">
        <w:rPr>
          <w:rFonts w:ascii="Verdana" w:hAnsi="Verdana"/>
          <w:sz w:val="18"/>
          <w:szCs w:val="18"/>
          <w:lang w:val="nl-NL"/>
        </w:rPr>
        <w:t xml:space="preserve">, </w:t>
      </w:r>
      <w:r w:rsidR="008D4C9B" w:rsidRPr="00871FB7">
        <w:rPr>
          <w:rFonts w:ascii="Verdana" w:hAnsi="Verdana"/>
          <w:sz w:val="18"/>
          <w:szCs w:val="18"/>
          <w:lang w:val="nl-NL"/>
        </w:rPr>
        <w:t>tijdens het E</w:t>
      </w:r>
      <w:r w:rsidR="009C573A" w:rsidRPr="00871FB7">
        <w:rPr>
          <w:rFonts w:ascii="Verdana" w:hAnsi="Verdana"/>
          <w:sz w:val="18"/>
          <w:szCs w:val="18"/>
          <w:lang w:val="nl-NL"/>
        </w:rPr>
        <w:t>ssent ISU WK Afstanden op 10-13 m</w:t>
      </w:r>
      <w:r w:rsidR="008D4C9B" w:rsidRPr="00871FB7">
        <w:rPr>
          <w:rFonts w:ascii="Verdana" w:hAnsi="Verdana"/>
          <w:sz w:val="18"/>
          <w:szCs w:val="18"/>
          <w:lang w:val="nl-NL"/>
        </w:rPr>
        <w:t>aart 2011</w:t>
      </w:r>
      <w:r w:rsidRPr="00871FB7">
        <w:rPr>
          <w:rFonts w:ascii="Verdana" w:hAnsi="Verdana"/>
          <w:sz w:val="18"/>
          <w:szCs w:val="18"/>
          <w:lang w:val="nl-NL"/>
        </w:rPr>
        <w:t xml:space="preserve">. </w:t>
      </w:r>
    </w:p>
    <w:p w:rsidR="00E04CAD" w:rsidRDefault="00E04CAD" w:rsidP="009C573A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D5989" w:rsidRPr="00871FB7" w:rsidRDefault="005D5989" w:rsidP="005D5989">
      <w:pPr>
        <w:pStyle w:val="NoSpacing"/>
        <w:jc w:val="center"/>
        <w:rPr>
          <w:rFonts w:ascii="Verdana" w:hAnsi="Verdana"/>
          <w:b/>
          <w:sz w:val="18"/>
          <w:szCs w:val="18"/>
          <w:lang w:val="nl-NL"/>
        </w:rPr>
      </w:pPr>
      <w:r w:rsidRPr="00871FB7">
        <w:rPr>
          <w:rFonts w:ascii="Verdana" w:hAnsi="Verdana"/>
          <w:b/>
          <w:sz w:val="18"/>
          <w:szCs w:val="18"/>
          <w:lang w:val="nl-NL"/>
        </w:rPr>
        <w:t>Als VIP naar Inzell?</w:t>
      </w:r>
    </w:p>
    <w:p w:rsidR="005D5989" w:rsidRPr="00871FB7" w:rsidRDefault="005D5989" w:rsidP="005D5989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871FB7" w:rsidRPr="00871FB7" w:rsidRDefault="00871FB7" w:rsidP="00871FB7">
      <w:pPr>
        <w:pStyle w:val="NoSpacing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 xml:space="preserve">Referee Sportsmarketing </w:t>
      </w:r>
      <w:r w:rsidR="00E010EF">
        <w:rPr>
          <w:rFonts w:ascii="Verdana" w:hAnsi="Verdana"/>
          <w:sz w:val="18"/>
          <w:szCs w:val="18"/>
          <w:lang w:val="nl-NL"/>
        </w:rPr>
        <w:t xml:space="preserve">heeft </w:t>
      </w:r>
      <w:r w:rsidRPr="00871FB7">
        <w:rPr>
          <w:rFonts w:ascii="Verdana" w:hAnsi="Verdana"/>
          <w:sz w:val="18"/>
          <w:szCs w:val="18"/>
          <w:lang w:val="nl-NL"/>
        </w:rPr>
        <w:t xml:space="preserve">wereldwijd een uniek hospitality concept uitgerold, </w:t>
      </w:r>
      <w:r w:rsidR="00E010EF">
        <w:rPr>
          <w:rFonts w:ascii="Verdana" w:hAnsi="Verdana"/>
          <w:sz w:val="18"/>
          <w:szCs w:val="18"/>
          <w:lang w:val="nl-NL"/>
        </w:rPr>
        <w:t xml:space="preserve">waarbij u in </w:t>
      </w:r>
      <w:r w:rsidR="00E04CAD">
        <w:rPr>
          <w:rFonts w:ascii="Verdana" w:hAnsi="Verdana"/>
          <w:sz w:val="18"/>
          <w:szCs w:val="18"/>
          <w:lang w:val="nl-NL"/>
        </w:rPr>
        <w:t xml:space="preserve">de Champions Bar Lounge, </w:t>
      </w:r>
      <w:r w:rsidR="00E010EF">
        <w:rPr>
          <w:rFonts w:ascii="Verdana" w:hAnsi="Verdana"/>
          <w:sz w:val="18"/>
          <w:szCs w:val="18"/>
          <w:lang w:val="nl-NL"/>
        </w:rPr>
        <w:t>wordt</w:t>
      </w:r>
      <w:r w:rsidRPr="00871FB7">
        <w:rPr>
          <w:rFonts w:ascii="Verdana" w:hAnsi="Verdana"/>
          <w:sz w:val="18"/>
          <w:szCs w:val="18"/>
          <w:lang w:val="nl-NL"/>
        </w:rPr>
        <w:t xml:space="preserve"> ontvangen. </w:t>
      </w:r>
      <w:r>
        <w:rPr>
          <w:rFonts w:ascii="Verdana" w:hAnsi="Verdana"/>
          <w:sz w:val="18"/>
          <w:szCs w:val="18"/>
          <w:lang w:val="nl-NL"/>
        </w:rPr>
        <w:t>Ook in Inzell wordt de</w:t>
      </w:r>
      <w:r w:rsidR="00E010EF">
        <w:rPr>
          <w:rFonts w:ascii="Verdana" w:hAnsi="Verdana"/>
          <w:sz w:val="18"/>
          <w:szCs w:val="18"/>
          <w:lang w:val="nl-NL"/>
        </w:rPr>
        <w:t>ze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="00E04CAD">
        <w:rPr>
          <w:rFonts w:ascii="Verdana" w:hAnsi="Verdana"/>
          <w:sz w:val="18"/>
          <w:szCs w:val="18"/>
          <w:lang w:val="nl-NL"/>
        </w:rPr>
        <w:t xml:space="preserve">welbekende “schaatsskybox” </w:t>
      </w:r>
      <w:r>
        <w:rPr>
          <w:rFonts w:ascii="Verdana" w:hAnsi="Verdana"/>
          <w:sz w:val="18"/>
          <w:szCs w:val="18"/>
          <w:lang w:val="nl-NL"/>
        </w:rPr>
        <w:t xml:space="preserve">geopend, waar </w:t>
      </w:r>
      <w:r w:rsidR="00E04CAD">
        <w:rPr>
          <w:rFonts w:ascii="Verdana" w:hAnsi="Verdana"/>
          <w:sz w:val="18"/>
          <w:szCs w:val="18"/>
          <w:lang w:val="nl-NL"/>
        </w:rPr>
        <w:t xml:space="preserve">de Hollandse </w:t>
      </w:r>
      <w:r w:rsidRPr="00871FB7">
        <w:rPr>
          <w:rFonts w:ascii="Verdana" w:hAnsi="Verdana"/>
          <w:sz w:val="18"/>
          <w:szCs w:val="18"/>
          <w:lang w:val="nl-NL"/>
        </w:rPr>
        <w:t>schaatssfeer wordt gecombineerd met veel aandacht voor culinaire verzorging en entourage.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Pr="00871FB7">
        <w:rPr>
          <w:rFonts w:ascii="Verdana" w:hAnsi="Verdana"/>
          <w:sz w:val="18"/>
          <w:szCs w:val="18"/>
          <w:lang w:val="nl-NL"/>
        </w:rPr>
        <w:t>Sfeer, passie,</w:t>
      </w:r>
      <w:r w:rsidR="00E010EF">
        <w:rPr>
          <w:rFonts w:ascii="Verdana" w:hAnsi="Verdana"/>
          <w:sz w:val="18"/>
          <w:szCs w:val="18"/>
          <w:lang w:val="nl-NL"/>
        </w:rPr>
        <w:t xml:space="preserve"> succes en beleving gaan bij deze (h)eerlijke sport</w:t>
      </w:r>
      <w:bookmarkStart w:id="0" w:name="_GoBack"/>
      <w:bookmarkEnd w:id="0"/>
      <w:r w:rsidRPr="00871FB7">
        <w:rPr>
          <w:rFonts w:ascii="Verdana" w:hAnsi="Verdana"/>
          <w:sz w:val="18"/>
          <w:szCs w:val="18"/>
          <w:lang w:val="nl-NL"/>
        </w:rPr>
        <w:t xml:space="preserve"> hand in hand: de succesformule voor een geslaagd </w:t>
      </w:r>
      <w:r w:rsidR="00E04CAD">
        <w:rPr>
          <w:rFonts w:ascii="Verdana" w:hAnsi="Verdana"/>
          <w:sz w:val="18"/>
          <w:szCs w:val="18"/>
          <w:lang w:val="nl-NL"/>
        </w:rPr>
        <w:t>evenement</w:t>
      </w:r>
      <w:r w:rsidR="005B0069">
        <w:rPr>
          <w:rFonts w:ascii="Verdana" w:hAnsi="Verdana"/>
          <w:sz w:val="18"/>
          <w:szCs w:val="18"/>
          <w:lang w:val="nl-NL"/>
        </w:rPr>
        <w:t>!</w:t>
      </w:r>
    </w:p>
    <w:p w:rsidR="00871FB7" w:rsidRPr="00871FB7" w:rsidRDefault="00871FB7" w:rsidP="00641450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D5989" w:rsidRPr="00871FB7" w:rsidRDefault="005D5989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b/>
          <w:bCs/>
          <w:sz w:val="18"/>
          <w:szCs w:val="18"/>
          <w:lang w:val="nl-NL"/>
        </w:rPr>
        <w:t>Arrangementen worden aangeboden inclusief:</w:t>
      </w:r>
    </w:p>
    <w:p w:rsidR="00A7310D" w:rsidRPr="00871FB7" w:rsidRDefault="00CE30DD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 xml:space="preserve">Zitplaats </w:t>
      </w:r>
      <w:proofErr w:type="spellStart"/>
      <w:r w:rsidRPr="00871FB7">
        <w:rPr>
          <w:rFonts w:ascii="Verdana" w:hAnsi="Verdana"/>
          <w:sz w:val="18"/>
          <w:szCs w:val="18"/>
          <w:lang w:val="nl-NL"/>
        </w:rPr>
        <w:t>VIP-tribune</w:t>
      </w:r>
      <w:proofErr w:type="spellEnd"/>
      <w:r w:rsidRPr="00871FB7">
        <w:rPr>
          <w:rFonts w:ascii="Verdana" w:hAnsi="Verdana"/>
          <w:sz w:val="18"/>
          <w:szCs w:val="18"/>
          <w:lang w:val="nl-NL"/>
        </w:rPr>
        <w:t xml:space="preserve"> (finishzijde van de baan)</w:t>
      </w:r>
    </w:p>
    <w:p w:rsidR="00A7310D" w:rsidRPr="00871FB7" w:rsidRDefault="009C573A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 xml:space="preserve">Compleet verzorgde </w:t>
      </w:r>
      <w:r w:rsidR="00E87559" w:rsidRPr="00871FB7">
        <w:rPr>
          <w:rFonts w:ascii="Verdana" w:hAnsi="Verdana"/>
          <w:sz w:val="18"/>
          <w:szCs w:val="18"/>
          <w:lang w:val="nl-NL"/>
        </w:rPr>
        <w:t>o</w:t>
      </w:r>
      <w:r w:rsidR="00CE30DD" w:rsidRPr="00871FB7">
        <w:rPr>
          <w:rFonts w:ascii="Verdana" w:hAnsi="Verdana"/>
          <w:sz w:val="18"/>
          <w:szCs w:val="18"/>
          <w:lang w:val="nl-NL"/>
        </w:rPr>
        <w:t>ntvangst in de Champions Bar-Lounge</w:t>
      </w:r>
    </w:p>
    <w:p w:rsidR="00A7310D" w:rsidRPr="00871FB7" w:rsidRDefault="00CE30DD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 xml:space="preserve">Volledige </w:t>
      </w:r>
      <w:r w:rsidR="00E87559" w:rsidRPr="00871FB7">
        <w:rPr>
          <w:rFonts w:ascii="Verdana" w:hAnsi="Verdana"/>
          <w:sz w:val="18"/>
          <w:szCs w:val="18"/>
          <w:lang w:val="nl-NL"/>
        </w:rPr>
        <w:t xml:space="preserve">luxe </w:t>
      </w:r>
      <w:r w:rsidRPr="00871FB7">
        <w:rPr>
          <w:rFonts w:ascii="Verdana" w:hAnsi="Verdana"/>
          <w:sz w:val="18"/>
          <w:szCs w:val="18"/>
          <w:lang w:val="nl-NL"/>
        </w:rPr>
        <w:t>catering inclusief alle dranken</w:t>
      </w:r>
    </w:p>
    <w:p w:rsidR="00A7310D" w:rsidRPr="00871FB7" w:rsidRDefault="00CE30DD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>Event support, hostess en beveiliging</w:t>
      </w:r>
    </w:p>
    <w:p w:rsidR="00A7310D" w:rsidRPr="00871FB7" w:rsidRDefault="00CE30DD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>Programmaboek en start-/uitslagenlijsten</w:t>
      </w:r>
    </w:p>
    <w:p w:rsidR="005D5989" w:rsidRPr="00871FB7" w:rsidRDefault="005D5989" w:rsidP="00641450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5D5989" w:rsidRPr="00871FB7" w:rsidRDefault="005D5989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b/>
          <w:bCs/>
          <w:i/>
          <w:iCs/>
          <w:sz w:val="18"/>
          <w:szCs w:val="18"/>
          <w:u w:val="single"/>
          <w:lang w:val="nl-NL"/>
        </w:rPr>
        <w:t>Prijs:</w:t>
      </w:r>
    </w:p>
    <w:p w:rsidR="005D5989" w:rsidRPr="00871FB7" w:rsidRDefault="005D5989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>Donderdag / Vrijdag</w:t>
      </w:r>
      <w:r w:rsidRPr="00871FB7">
        <w:rPr>
          <w:rFonts w:ascii="Verdana" w:hAnsi="Verdana"/>
          <w:sz w:val="18"/>
          <w:szCs w:val="18"/>
          <w:lang w:val="nl-NL"/>
        </w:rPr>
        <w:tab/>
      </w:r>
      <w:r w:rsidRPr="00871FB7">
        <w:rPr>
          <w:rFonts w:ascii="Verdana" w:hAnsi="Verdana"/>
          <w:sz w:val="18"/>
          <w:szCs w:val="18"/>
          <w:lang w:val="nl-NL"/>
        </w:rPr>
        <w:tab/>
        <w:t>€ 210,00 per persoon per dag</w:t>
      </w:r>
    </w:p>
    <w:p w:rsidR="005D5989" w:rsidRPr="00871FB7" w:rsidRDefault="005D5989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871FB7">
        <w:rPr>
          <w:rFonts w:ascii="Verdana" w:hAnsi="Verdana"/>
          <w:sz w:val="18"/>
          <w:szCs w:val="18"/>
          <w:lang w:val="nl-NL"/>
        </w:rPr>
        <w:t>Zaterdag / Zondag</w:t>
      </w:r>
      <w:r w:rsidRPr="00871FB7">
        <w:rPr>
          <w:rFonts w:ascii="Verdana" w:hAnsi="Verdana"/>
          <w:sz w:val="18"/>
          <w:szCs w:val="18"/>
          <w:lang w:val="nl-NL"/>
        </w:rPr>
        <w:tab/>
        <w:t xml:space="preserve">  </w:t>
      </w:r>
      <w:r w:rsidRPr="00871FB7">
        <w:rPr>
          <w:rFonts w:ascii="Verdana" w:hAnsi="Verdana"/>
          <w:sz w:val="18"/>
          <w:szCs w:val="18"/>
          <w:lang w:val="nl-NL"/>
        </w:rPr>
        <w:tab/>
        <w:t>€ 260,00 per persoon per dag</w:t>
      </w:r>
    </w:p>
    <w:p w:rsidR="005D5989" w:rsidRPr="00641450" w:rsidRDefault="005D5989" w:rsidP="00641450">
      <w:pPr>
        <w:pStyle w:val="NoSpacing"/>
        <w:ind w:left="1440" w:firstLine="720"/>
        <w:rPr>
          <w:rFonts w:ascii="Verdana" w:hAnsi="Verdana"/>
          <w:sz w:val="18"/>
          <w:szCs w:val="18"/>
          <w:lang w:val="nl-NL"/>
        </w:rPr>
      </w:pPr>
      <w:r w:rsidRPr="00641450">
        <w:rPr>
          <w:rFonts w:ascii="Verdana" w:hAnsi="Verdana"/>
          <w:sz w:val="18"/>
          <w:szCs w:val="18"/>
          <w:lang w:val="nl-NL"/>
        </w:rPr>
        <w:t xml:space="preserve">4-daagse Passe Partout </w:t>
      </w:r>
      <w:r w:rsidRPr="00641450">
        <w:rPr>
          <w:rFonts w:ascii="Verdana" w:hAnsi="Verdana"/>
          <w:sz w:val="18"/>
          <w:szCs w:val="18"/>
          <w:lang w:val="nl-NL"/>
        </w:rPr>
        <w:tab/>
        <w:t xml:space="preserve">€ 855,00 per </w:t>
      </w:r>
      <w:r w:rsidR="00E87559" w:rsidRPr="00641450">
        <w:rPr>
          <w:rFonts w:ascii="Verdana" w:hAnsi="Verdana"/>
          <w:sz w:val="18"/>
          <w:szCs w:val="18"/>
          <w:lang w:val="nl-NL"/>
        </w:rPr>
        <w:t>pers</w:t>
      </w:r>
      <w:r w:rsidR="00871FB7" w:rsidRPr="00641450">
        <w:rPr>
          <w:rFonts w:ascii="Verdana" w:hAnsi="Verdana"/>
          <w:sz w:val="18"/>
          <w:szCs w:val="18"/>
          <w:lang w:val="nl-NL"/>
        </w:rPr>
        <w:t>o</w:t>
      </w:r>
      <w:r w:rsidR="00E87559" w:rsidRPr="00641450">
        <w:rPr>
          <w:rFonts w:ascii="Verdana" w:hAnsi="Verdana"/>
          <w:sz w:val="18"/>
          <w:szCs w:val="18"/>
          <w:lang w:val="nl-NL"/>
        </w:rPr>
        <w:t>on</w:t>
      </w:r>
    </w:p>
    <w:p w:rsidR="00E87559" w:rsidRPr="00641450" w:rsidRDefault="00E87559" w:rsidP="00641450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E87559" w:rsidRPr="00641450" w:rsidRDefault="00E87559" w:rsidP="00641450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E87559" w:rsidRPr="00641450" w:rsidRDefault="00E87559" w:rsidP="005D5989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E87559" w:rsidRPr="00641450" w:rsidRDefault="00E87559" w:rsidP="005D5989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E87559" w:rsidRPr="00871FB7" w:rsidRDefault="00E87559" w:rsidP="005D5989">
      <w:pPr>
        <w:pStyle w:val="NoSpacing"/>
        <w:rPr>
          <w:rFonts w:ascii="Verdana" w:hAnsi="Verdana"/>
          <w:i/>
          <w:color w:val="FF0000"/>
          <w:sz w:val="18"/>
          <w:szCs w:val="18"/>
          <w:lang w:val="nl-NL"/>
        </w:rPr>
      </w:pPr>
      <w:r w:rsidRPr="00641450">
        <w:rPr>
          <w:rFonts w:ascii="Verdana" w:hAnsi="Verdana"/>
          <w:i/>
          <w:color w:val="FF0000"/>
          <w:sz w:val="18"/>
          <w:szCs w:val="18"/>
          <w:lang w:val="nl-NL"/>
        </w:rPr>
        <w:t>Z.o.z. Reisarrangement ATP</w:t>
      </w:r>
    </w:p>
    <w:sectPr w:rsidR="00E87559" w:rsidRPr="0087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89B"/>
    <w:multiLevelType w:val="hybridMultilevel"/>
    <w:tmpl w:val="2E96A88A"/>
    <w:lvl w:ilvl="0" w:tplc="47EC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A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C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0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61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8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0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89"/>
    <w:rsid w:val="00257020"/>
    <w:rsid w:val="005B0069"/>
    <w:rsid w:val="005D5989"/>
    <w:rsid w:val="00641450"/>
    <w:rsid w:val="006D058D"/>
    <w:rsid w:val="00871FB7"/>
    <w:rsid w:val="008D4C9B"/>
    <w:rsid w:val="009C573A"/>
    <w:rsid w:val="00A7310D"/>
    <w:rsid w:val="00CE30DD"/>
    <w:rsid w:val="00D934F8"/>
    <w:rsid w:val="00E010EF"/>
    <w:rsid w:val="00E04CAD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5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71F8-B4B9-489D-87BC-F5E1BF91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Krul</dc:creator>
  <cp:keywords/>
  <dc:description/>
  <cp:lastModifiedBy>Suzanne Krul</cp:lastModifiedBy>
  <cp:revision>6</cp:revision>
  <cp:lastPrinted>2011-01-14T14:44:00Z</cp:lastPrinted>
  <dcterms:created xsi:type="dcterms:W3CDTF">2011-01-14T13:26:00Z</dcterms:created>
  <dcterms:modified xsi:type="dcterms:W3CDTF">2011-01-14T15:38:00Z</dcterms:modified>
</cp:coreProperties>
</file>